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B001" w14:textId="77777777" w:rsidR="0048362D" w:rsidRDefault="0048362D">
      <w:pPr>
        <w:pStyle w:val="BodyText"/>
        <w:spacing w:before="7"/>
        <w:ind w:left="0" w:firstLine="0"/>
        <w:rPr>
          <w:rFonts w:ascii="Times New Roman"/>
          <w:sz w:val="12"/>
        </w:rPr>
      </w:pPr>
    </w:p>
    <w:p w14:paraId="293153A8" w14:textId="6CF9313A" w:rsidR="00AF57E4" w:rsidRDefault="0063285C">
      <w:pPr>
        <w:spacing w:before="35" w:line="259" w:lineRule="auto"/>
        <w:ind w:left="100" w:right="1842"/>
        <w:rPr>
          <w:rFonts w:ascii="Calibri Light"/>
          <w:color w:val="2E5395"/>
          <w:sz w:val="32"/>
        </w:rPr>
      </w:pPr>
      <w:r>
        <w:rPr>
          <w:rFonts w:ascii="Calibri Light"/>
          <w:color w:val="2E5395"/>
          <w:sz w:val="32"/>
        </w:rPr>
        <w:t>Guide for Boulder Saturday AM Meeting Zoom</w:t>
      </w:r>
      <w:r w:rsidR="008537DC">
        <w:rPr>
          <w:rFonts w:ascii="Calibri Light"/>
          <w:color w:val="2E5395"/>
          <w:sz w:val="32"/>
        </w:rPr>
        <w:t xml:space="preserve"> Facilitator</w:t>
      </w:r>
    </w:p>
    <w:p w14:paraId="3339C9AF" w14:textId="5F9D3E2B" w:rsidR="00AF57E4" w:rsidRDefault="00AF57E4">
      <w:pPr>
        <w:spacing w:before="35" w:line="259" w:lineRule="auto"/>
        <w:ind w:left="100" w:right="1842"/>
        <w:rPr>
          <w:rFonts w:ascii="Calibri Light"/>
          <w:color w:val="2E5395"/>
          <w:sz w:val="32"/>
        </w:rPr>
      </w:pPr>
      <w:r>
        <w:rPr>
          <w:rFonts w:ascii="Calibri Light"/>
          <w:color w:val="2E5395"/>
          <w:sz w:val="32"/>
        </w:rPr>
        <w:t>Information to Post in Chat</w:t>
      </w:r>
    </w:p>
    <w:p w14:paraId="3B22D3CE" w14:textId="4CB6E8B4" w:rsidR="0048362D" w:rsidRPr="00AF57E4" w:rsidRDefault="6D4F07BE" w:rsidP="6D4F07BE">
      <w:pPr>
        <w:spacing w:before="35" w:line="259" w:lineRule="auto"/>
        <w:ind w:left="100" w:right="1842"/>
        <w:rPr>
          <w:rFonts w:ascii="Calibri Light"/>
          <w:sz w:val="32"/>
          <w:szCs w:val="32"/>
        </w:rPr>
      </w:pPr>
      <w:r w:rsidRPr="6D4F07BE">
        <w:rPr>
          <w:rFonts w:ascii="Calibri Light"/>
          <w:color w:val="2E5395"/>
          <w:sz w:val="32"/>
          <w:szCs w:val="32"/>
        </w:rPr>
        <w:t>(</w:t>
      </w:r>
      <w:proofErr w:type="gramStart"/>
      <w:r w:rsidRPr="6D4F07BE">
        <w:rPr>
          <w:rFonts w:ascii="Calibri Light"/>
          <w:color w:val="2E5395"/>
          <w:sz w:val="32"/>
          <w:szCs w:val="32"/>
        </w:rPr>
        <w:t>latest</w:t>
      </w:r>
      <w:proofErr w:type="gramEnd"/>
      <w:r w:rsidRPr="6D4F07BE">
        <w:rPr>
          <w:rFonts w:ascii="Calibri Light"/>
          <w:color w:val="2E5395"/>
          <w:sz w:val="32"/>
          <w:szCs w:val="32"/>
        </w:rPr>
        <w:t xml:space="preserve"> change:</w:t>
      </w:r>
      <w:r w:rsidR="00DB3FFA">
        <w:rPr>
          <w:rFonts w:ascii="Calibri Light"/>
          <w:color w:val="2E5395"/>
          <w:sz w:val="32"/>
          <w:szCs w:val="32"/>
        </w:rPr>
        <w:t xml:space="preserve">  </w:t>
      </w:r>
      <w:r w:rsidR="00582010">
        <w:rPr>
          <w:rFonts w:ascii="Calibri Light"/>
          <w:color w:val="2E5395"/>
          <w:sz w:val="32"/>
          <w:szCs w:val="32"/>
        </w:rPr>
        <w:t xml:space="preserve">February </w:t>
      </w:r>
      <w:r w:rsidR="00F150C4">
        <w:rPr>
          <w:rFonts w:ascii="Calibri Light"/>
          <w:color w:val="2E5395"/>
          <w:sz w:val="32"/>
          <w:szCs w:val="32"/>
        </w:rPr>
        <w:t>23</w:t>
      </w:r>
      <w:r w:rsidRPr="6D4F07BE">
        <w:rPr>
          <w:rFonts w:ascii="Calibri Light"/>
          <w:color w:val="2E5395"/>
          <w:sz w:val="32"/>
          <w:szCs w:val="32"/>
        </w:rPr>
        <w:t>, 202</w:t>
      </w:r>
      <w:r w:rsidR="00DB3FFA">
        <w:rPr>
          <w:rFonts w:ascii="Calibri Light"/>
          <w:color w:val="2E5395"/>
          <w:sz w:val="32"/>
          <w:szCs w:val="32"/>
        </w:rPr>
        <w:t>3</w:t>
      </w:r>
      <w:r w:rsidRPr="6D4F07BE">
        <w:rPr>
          <w:rFonts w:ascii="Calibri Light"/>
          <w:color w:val="2E5395"/>
          <w:sz w:val="32"/>
          <w:szCs w:val="32"/>
        </w:rPr>
        <w:t>)</w:t>
      </w:r>
    </w:p>
    <w:p w14:paraId="0EFE3468" w14:textId="5969CCDC" w:rsidR="0063285C" w:rsidRDefault="00F150C4" w:rsidP="0063285C">
      <w:pPr>
        <w:pStyle w:val="BodyText"/>
        <w:spacing w:before="56" w:line="403" w:lineRule="auto"/>
        <w:ind w:left="100" w:right="50" w:firstLine="0"/>
        <w:rPr>
          <w:u w:val="dotted"/>
        </w:rPr>
      </w:pPr>
      <w:r>
        <w:rPr>
          <w:u w:val="dotted"/>
        </w:rPr>
        <w:pict w14:anchorId="3215928C">
          <v:rect id="_x0000_i1025" style="width:0;height:1.5pt" o:hralign="center" o:hrstd="t" o:hr="t" fillcolor="#a0a0a0" stroked="f"/>
        </w:pict>
      </w:r>
    </w:p>
    <w:p w14:paraId="76DC6712" w14:textId="18737D36" w:rsidR="0063285C" w:rsidRPr="00AF57E4" w:rsidRDefault="0063285C" w:rsidP="0063285C">
      <w:pPr>
        <w:pStyle w:val="xmsonormal"/>
        <w:shd w:val="clear" w:color="auto" w:fill="FFFFFF"/>
        <w:spacing w:before="0" w:beforeAutospacing="0" w:after="0" w:afterAutospacing="0" w:line="235" w:lineRule="atLeast"/>
        <w:rPr>
          <w:rFonts w:ascii="Calibri" w:hAnsi="Calibri" w:cs="Calibri"/>
          <w:i/>
          <w:iCs/>
          <w:color w:val="000000"/>
          <w:sz w:val="22"/>
          <w:szCs w:val="22"/>
          <w:bdr w:val="none" w:sz="0" w:space="0" w:color="auto" w:frame="1"/>
        </w:rPr>
      </w:pPr>
      <w:r w:rsidRPr="00AF57E4">
        <w:rPr>
          <w:rFonts w:ascii="Calibri" w:hAnsi="Calibri" w:cs="Calibri"/>
          <w:i/>
          <w:iCs/>
          <w:color w:val="000000"/>
          <w:sz w:val="22"/>
          <w:szCs w:val="22"/>
          <w:bdr w:val="none" w:sz="0" w:space="0" w:color="auto" w:frame="1"/>
        </w:rPr>
        <w:t xml:space="preserve">Paste into chat at when </w:t>
      </w:r>
      <w:r w:rsidR="008537DC">
        <w:rPr>
          <w:rFonts w:ascii="Calibri" w:hAnsi="Calibri" w:cs="Calibri"/>
          <w:i/>
          <w:iCs/>
          <w:color w:val="000000"/>
          <w:sz w:val="22"/>
          <w:szCs w:val="22"/>
          <w:bdr w:val="none" w:sz="0" w:space="0" w:color="auto" w:frame="1"/>
        </w:rPr>
        <w:t xml:space="preserve">prompted in the </w:t>
      </w:r>
      <w:r w:rsidRPr="00AF57E4">
        <w:rPr>
          <w:rFonts w:ascii="Calibri" w:hAnsi="Calibri" w:cs="Calibri"/>
          <w:i/>
          <w:iCs/>
          <w:color w:val="000000"/>
          <w:sz w:val="22"/>
          <w:szCs w:val="22"/>
          <w:bdr w:val="none" w:sz="0" w:space="0" w:color="auto" w:frame="1"/>
        </w:rPr>
        <w:t>format</w:t>
      </w:r>
      <w:r w:rsidR="008537DC">
        <w:rPr>
          <w:rFonts w:ascii="Calibri" w:hAnsi="Calibri" w:cs="Calibri"/>
          <w:i/>
          <w:iCs/>
          <w:color w:val="000000"/>
          <w:sz w:val="22"/>
          <w:szCs w:val="22"/>
          <w:bdr w:val="none" w:sz="0" w:space="0" w:color="auto" w:frame="1"/>
        </w:rPr>
        <w:t xml:space="preserve"> by the leader</w:t>
      </w:r>
      <w:r w:rsidRPr="00AF57E4">
        <w:rPr>
          <w:rFonts w:ascii="Calibri" w:hAnsi="Calibri" w:cs="Calibri"/>
          <w:i/>
          <w:iCs/>
          <w:color w:val="000000"/>
          <w:sz w:val="22"/>
          <w:szCs w:val="22"/>
          <w:bdr w:val="none" w:sz="0" w:space="0" w:color="auto" w:frame="1"/>
        </w:rPr>
        <w:t>:</w:t>
      </w:r>
    </w:p>
    <w:p w14:paraId="261C2DE5" w14:textId="77777777" w:rsidR="0063285C" w:rsidRDefault="0063285C" w:rsidP="0063285C">
      <w:pPr>
        <w:pStyle w:val="xmsonormal"/>
        <w:shd w:val="clear" w:color="auto" w:fill="FFFFFF"/>
        <w:spacing w:before="0" w:beforeAutospacing="0" w:after="0" w:afterAutospacing="0" w:line="235" w:lineRule="atLeast"/>
        <w:rPr>
          <w:rFonts w:ascii="Calibri" w:hAnsi="Calibri" w:cs="Calibri"/>
          <w:color w:val="000000"/>
          <w:sz w:val="22"/>
          <w:szCs w:val="22"/>
          <w:bdr w:val="none" w:sz="0" w:space="0" w:color="auto" w:frame="1"/>
        </w:rPr>
      </w:pPr>
    </w:p>
    <w:p w14:paraId="52CE3167" w14:textId="006B0E9C" w:rsidR="0063285C" w:rsidRDefault="0063285C" w:rsidP="0063285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Sign-up for Shared Service in our OA Meeting Shared Google Doc: </w:t>
      </w:r>
    </w:p>
    <w:p w14:paraId="4B4A0CD1" w14:textId="77777777" w:rsidR="0063285C" w:rsidRDefault="0063285C" w:rsidP="0063285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OA Meeting Shared Google Doc: </w:t>
      </w:r>
    </w:p>
    <w:p w14:paraId="4404A278" w14:textId="29197F8F" w:rsidR="0063285C" w:rsidRDefault="0063285C" w:rsidP="0063285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=&gt; https://docs.google.com/spreadsheets/d/1hzkA-QvA6e952E2uFlASUV5e1VOaMNnoQLSKLXsG1Oc/edit?usp=sharing</w:t>
      </w:r>
    </w:p>
    <w:p w14:paraId="00D9C16B" w14:textId="274E9D43" w:rsidR="0063285C" w:rsidRDefault="0063285C" w:rsidP="47301ED8">
      <w:pPr>
        <w:pStyle w:val="xmsonormal"/>
        <w:shd w:val="clear" w:color="auto" w:fill="FFFFFF" w:themeFill="background1"/>
        <w:spacing w:before="0" w:beforeAutospacing="0" w:after="0" w:afterAutospacing="0" w:line="235" w:lineRule="atLeast"/>
        <w:rPr>
          <w:rFonts w:ascii="Calibri" w:hAnsi="Calibri" w:cs="Calibri"/>
          <w:color w:val="000000"/>
          <w:sz w:val="22"/>
          <w:szCs w:val="22"/>
        </w:rPr>
      </w:pPr>
    </w:p>
    <w:p w14:paraId="281883CA" w14:textId="3D3E9C03" w:rsidR="0063285C" w:rsidRDefault="0063285C" w:rsidP="47301ED8">
      <w:pPr>
        <w:pStyle w:val="xmsonormal"/>
        <w:shd w:val="clear" w:color="auto" w:fill="FFFFFF" w:themeFill="background1"/>
        <w:spacing w:before="0" w:beforeAutospacing="0" w:after="0" w:afterAutospacing="0" w:line="235"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w:t>
      </w:r>
      <w:r>
        <w:rPr>
          <w:rFonts w:ascii="Calibri" w:hAnsi="Calibri" w:cs="Calibri"/>
          <w:color w:val="000000"/>
          <w:sz w:val="22"/>
          <w:szCs w:val="22"/>
        </w:rPr>
        <w:t>Speaker Sign-</w:t>
      </w:r>
      <w:proofErr w:type="gramStart"/>
      <w:r>
        <w:rPr>
          <w:rFonts w:ascii="Calibri" w:hAnsi="Calibri" w:cs="Calibri"/>
          <w:color w:val="000000"/>
          <w:sz w:val="22"/>
          <w:szCs w:val="22"/>
        </w:rPr>
        <w:t>up</w:t>
      </w:r>
      <w:r>
        <w:rPr>
          <w:rFonts w:ascii="Calibri" w:hAnsi="Calibri" w:cs="Calibri"/>
          <w:color w:val="000000"/>
          <w:sz w:val="22"/>
          <w:szCs w:val="22"/>
          <w:bdr w:val="none" w:sz="0" w:space="0" w:color="auto" w:frame="1"/>
        </w:rPr>
        <w:t>  </w:t>
      </w:r>
      <w:r>
        <w:rPr>
          <w:rFonts w:ascii="Calibri" w:hAnsi="Calibri" w:cs="Calibri"/>
          <w:color w:val="000000"/>
          <w:sz w:val="22"/>
          <w:szCs w:val="22"/>
        </w:rPr>
        <w:t>(</w:t>
      </w:r>
      <w:proofErr w:type="gramEnd"/>
      <w:r>
        <w:rPr>
          <w:rFonts w:ascii="Calibri" w:hAnsi="Calibri" w:cs="Calibri"/>
          <w:color w:val="000000"/>
          <w:sz w:val="22"/>
          <w:szCs w:val="22"/>
        </w:rPr>
        <w:t>contact</w:t>
      </w:r>
      <w:r w:rsidR="00F7324A">
        <w:rPr>
          <w:rFonts w:ascii="Calibri" w:hAnsi="Calibri" w:cs="Calibri"/>
          <w:color w:val="000000"/>
          <w:sz w:val="22"/>
          <w:szCs w:val="22"/>
        </w:rPr>
        <w:t xml:space="preserve"> Karen at</w:t>
      </w:r>
      <w:r w:rsidR="00977AD9">
        <w:rPr>
          <w:rFonts w:ascii="Calibri" w:hAnsi="Calibri" w:cs="Calibri"/>
          <w:color w:val="000000"/>
          <w:sz w:val="22"/>
          <w:szCs w:val="22"/>
          <w:bdr w:val="none" w:sz="0" w:space="0" w:color="auto" w:frame="1"/>
        </w:rPr>
        <w:t xml:space="preserve"> </w:t>
      </w:r>
      <w:hyperlink r:id="rId5" w:history="1">
        <w:r w:rsidR="00F7324A" w:rsidRPr="00F115E5">
          <w:rPr>
            <w:rStyle w:val="Hyperlink"/>
            <w:rFonts w:ascii="Calibri" w:hAnsi="Calibri" w:cs="Calibri"/>
            <w:sz w:val="22"/>
            <w:szCs w:val="22"/>
            <w:bdr w:val="none" w:sz="0" w:space="0" w:color="auto" w:frame="1"/>
          </w:rPr>
          <w:t>karen.isaac@me.com</w:t>
        </w:r>
      </w:hyperlink>
      <w:r w:rsidR="00F7324A">
        <w:rPr>
          <w:rFonts w:ascii="Calibri" w:hAnsi="Calibri" w:cs="Calibri"/>
          <w:color w:val="000000"/>
          <w:sz w:val="22"/>
          <w:szCs w:val="22"/>
          <w:bdr w:val="none" w:sz="0" w:space="0" w:color="auto" w:frame="1"/>
        </w:rPr>
        <w:t xml:space="preserve"> </w:t>
      </w:r>
      <w:r w:rsidR="00DB3FFA">
        <w:rPr>
          <w:rFonts w:ascii="Calibri" w:hAnsi="Calibri" w:cs="Calibri"/>
          <w:color w:val="000000"/>
          <w:sz w:val="22"/>
          <w:szCs w:val="22"/>
          <w:bdr w:val="none" w:sz="0" w:space="0" w:color="auto" w:frame="1"/>
        </w:rPr>
        <w:t>or 303-</w:t>
      </w:r>
      <w:r w:rsidR="00BB41EB">
        <w:rPr>
          <w:rFonts w:ascii="Calibri" w:hAnsi="Calibri" w:cs="Calibri"/>
          <w:color w:val="000000"/>
          <w:sz w:val="22"/>
          <w:szCs w:val="22"/>
          <w:bdr w:val="none" w:sz="0" w:space="0" w:color="auto" w:frame="1"/>
        </w:rPr>
        <w:t>475-</w:t>
      </w:r>
      <w:r w:rsidR="00AC187C">
        <w:rPr>
          <w:rFonts w:ascii="Calibri" w:hAnsi="Calibri" w:cs="Calibri"/>
          <w:color w:val="000000"/>
          <w:sz w:val="22"/>
          <w:szCs w:val="22"/>
          <w:bdr w:val="none" w:sz="0" w:space="0" w:color="auto" w:frame="1"/>
        </w:rPr>
        <w:t>4511</w:t>
      </w:r>
      <w:r w:rsidR="00DB3FFA">
        <w:rPr>
          <w:rFonts w:ascii="Calibri" w:hAnsi="Calibri" w:cs="Calibri"/>
          <w:color w:val="000000"/>
          <w:sz w:val="22"/>
          <w:szCs w:val="22"/>
          <w:bdr w:val="none" w:sz="0" w:space="0" w:color="auto" w:frame="1"/>
        </w:rPr>
        <w:t>)</w:t>
      </w:r>
    </w:p>
    <w:p w14:paraId="0BA28D3F" w14:textId="76115890" w:rsidR="00C10C26" w:rsidRDefault="00C10C26" w:rsidP="47301ED8">
      <w:pPr>
        <w:pStyle w:val="xmsonormal"/>
        <w:shd w:val="clear" w:color="auto" w:fill="FFFFFF" w:themeFill="background1"/>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ab/>
      </w:r>
    </w:p>
    <w:p w14:paraId="4F849CE5" w14:textId="77777777" w:rsidR="0063285C" w:rsidRDefault="0063285C" w:rsidP="0063285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You can sign-up for service directly in the shared google doc or by reaching out directly to the 'Contact' listed above.</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14:paraId="2D83E618" w14:textId="77777777" w:rsidR="0063285C" w:rsidRDefault="0063285C" w:rsidP="0063285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Service adds greatly to the success of this meeting! </w:t>
      </w:r>
    </w:p>
    <w:p w14:paraId="369A595B" w14:textId="77777777" w:rsidR="00AF57E4" w:rsidRDefault="00F150C4" w:rsidP="00AF57E4">
      <w:pPr>
        <w:pStyle w:val="BodyText"/>
        <w:spacing w:before="56" w:line="403" w:lineRule="auto"/>
        <w:ind w:left="100" w:right="50" w:firstLine="0"/>
        <w:rPr>
          <w:u w:val="dotted"/>
        </w:rPr>
      </w:pPr>
      <w:r>
        <w:rPr>
          <w:u w:val="dotted"/>
        </w:rPr>
        <w:pict w14:anchorId="49F0D14D">
          <v:rect id="_x0000_i1026" style="width:0;height:1.5pt" o:hralign="center" o:hrstd="t" o:hr="t" fillcolor="#a0a0a0" stroked="f"/>
        </w:pict>
      </w:r>
    </w:p>
    <w:p w14:paraId="30BE5BFE" w14:textId="6BE1A12B" w:rsidR="0048362D" w:rsidRDefault="0063285C">
      <w:pPr>
        <w:pStyle w:val="BodyText"/>
        <w:tabs>
          <w:tab w:val="left" w:pos="1581"/>
        </w:tabs>
        <w:spacing w:before="56" w:line="403" w:lineRule="auto"/>
        <w:ind w:left="100" w:right="7849" w:firstLine="0"/>
      </w:pPr>
      <w:r>
        <w:t>7th</w:t>
      </w:r>
      <w:r>
        <w:rPr>
          <w:spacing w:val="-1"/>
        </w:rPr>
        <w:t xml:space="preserve"> </w:t>
      </w:r>
      <w:r>
        <w:t>Tradition:</w:t>
      </w:r>
    </w:p>
    <w:p w14:paraId="11DBF033" w14:textId="77777777" w:rsidR="0048362D" w:rsidRDefault="0063285C">
      <w:pPr>
        <w:pStyle w:val="BodyText"/>
        <w:spacing w:line="266" w:lineRule="exact"/>
        <w:ind w:left="100" w:firstLine="0"/>
      </w:pPr>
      <w:r>
        <w:t>Donations are completely optional. The suggested donation is $5.</w:t>
      </w:r>
    </w:p>
    <w:p w14:paraId="3D9A8E99" w14:textId="5B3E9C43" w:rsidR="0048362D" w:rsidRDefault="47301ED8">
      <w:pPr>
        <w:pStyle w:val="BodyText"/>
        <w:spacing w:before="22"/>
        <w:ind w:left="100" w:firstLine="0"/>
      </w:pPr>
      <w:r>
        <w:t>For those who are meeting virtually via Zoom, there are two ways you can donate:</w:t>
      </w:r>
    </w:p>
    <w:p w14:paraId="6D5D54A7" w14:textId="77777777" w:rsidR="0048362D" w:rsidRDefault="0048362D">
      <w:pPr>
        <w:pStyle w:val="BodyText"/>
        <w:spacing w:before="8"/>
        <w:ind w:left="0" w:firstLine="0"/>
        <w:rPr>
          <w:sz w:val="24"/>
        </w:rPr>
      </w:pPr>
    </w:p>
    <w:p w14:paraId="3085790A" w14:textId="56614642" w:rsidR="0048362D" w:rsidRDefault="6D4F07BE">
      <w:pPr>
        <w:pStyle w:val="ListParagraph"/>
        <w:numPr>
          <w:ilvl w:val="0"/>
          <w:numId w:val="2"/>
        </w:numPr>
        <w:tabs>
          <w:tab w:val="left" w:pos="821"/>
        </w:tabs>
        <w:ind w:right="364"/>
      </w:pPr>
      <w:r>
        <w:t xml:space="preserve">Put your donation aside each week in an envelope and give the envelope to </w:t>
      </w:r>
      <w:proofErr w:type="spellStart"/>
      <w:r>
        <w:t>Camberley</w:t>
      </w:r>
      <w:proofErr w:type="spellEnd"/>
      <w:r>
        <w:t xml:space="preserve"> when you can make it to the </w:t>
      </w:r>
      <w:proofErr w:type="gramStart"/>
      <w:r>
        <w:t>in person</w:t>
      </w:r>
      <w:proofErr w:type="gramEnd"/>
      <w:r>
        <w:t xml:space="preserve"> meeting.</w:t>
      </w:r>
    </w:p>
    <w:p w14:paraId="34D4C038" w14:textId="1D138CB8" w:rsidR="6D4F07BE" w:rsidRDefault="6D4F07BE" w:rsidP="6D4F07BE">
      <w:pPr>
        <w:pStyle w:val="ListParagraph"/>
        <w:numPr>
          <w:ilvl w:val="0"/>
          <w:numId w:val="2"/>
        </w:numPr>
        <w:tabs>
          <w:tab w:val="left" w:pos="821"/>
        </w:tabs>
        <w:ind w:right="364"/>
      </w:pPr>
      <w:r w:rsidRPr="6D4F07BE">
        <w:t xml:space="preserve">Mail a check to our treasurer, </w:t>
      </w:r>
      <w:proofErr w:type="spellStart"/>
      <w:r w:rsidRPr="6D4F07BE">
        <w:t>Camberley</w:t>
      </w:r>
      <w:proofErr w:type="spellEnd"/>
      <w:r w:rsidRPr="6D4F07BE">
        <w:t>:</w:t>
      </w:r>
    </w:p>
    <w:p w14:paraId="62FCF57C" w14:textId="4C045E63" w:rsidR="6D4F07BE" w:rsidRDefault="6D4F07BE" w:rsidP="6D4F07BE">
      <w:pPr>
        <w:tabs>
          <w:tab w:val="left" w:pos="821"/>
        </w:tabs>
        <w:ind w:left="820" w:right="364"/>
      </w:pPr>
      <w:proofErr w:type="spellStart"/>
      <w:r w:rsidRPr="6D4F07BE">
        <w:t>Camberley</w:t>
      </w:r>
      <w:proofErr w:type="spellEnd"/>
      <w:r w:rsidRPr="6D4F07BE">
        <w:t xml:space="preserve"> Bates</w:t>
      </w:r>
    </w:p>
    <w:p w14:paraId="5B5A8540" w14:textId="28AF1CD7" w:rsidR="6D4F07BE" w:rsidRDefault="6D4F07BE" w:rsidP="6D4F07BE">
      <w:pPr>
        <w:ind w:firstLine="720"/>
      </w:pPr>
      <w:r w:rsidRPr="6D4F07BE">
        <w:rPr>
          <w:color w:val="201F1E"/>
        </w:rPr>
        <w:t xml:space="preserve">  445 Quail Cir</w:t>
      </w:r>
    </w:p>
    <w:p w14:paraId="6AC2617B" w14:textId="18C8DDBC" w:rsidR="6D4F07BE" w:rsidRDefault="6D4F07BE" w:rsidP="6D4F07BE">
      <w:pPr>
        <w:ind w:left="100" w:firstLine="720"/>
      </w:pPr>
      <w:r w:rsidRPr="6D4F07BE">
        <w:rPr>
          <w:color w:val="201F1E"/>
        </w:rPr>
        <w:t>Boulder CO 80304</w:t>
      </w:r>
    </w:p>
    <w:p w14:paraId="087FA1BA" w14:textId="14547CFC" w:rsidR="00C10C26" w:rsidRDefault="00C10C26">
      <w:pPr>
        <w:pStyle w:val="ListParagraph"/>
        <w:numPr>
          <w:ilvl w:val="0"/>
          <w:numId w:val="2"/>
        </w:numPr>
        <w:tabs>
          <w:tab w:val="left" w:pos="821"/>
        </w:tabs>
        <w:spacing w:line="267" w:lineRule="exact"/>
        <w:ind w:hanging="361"/>
      </w:pPr>
      <w:r>
        <w:t>Send your donation via Venmo to @</w:t>
      </w:r>
      <w:proofErr w:type="gramStart"/>
      <w:r>
        <w:t>oasaturdayboulder</w:t>
      </w:r>
      <w:proofErr w:type="gramEnd"/>
    </w:p>
    <w:p w14:paraId="0CEFD010" w14:textId="139CFC16" w:rsidR="0048362D" w:rsidRDefault="0063285C">
      <w:pPr>
        <w:pStyle w:val="ListParagraph"/>
        <w:numPr>
          <w:ilvl w:val="0"/>
          <w:numId w:val="2"/>
        </w:numPr>
        <w:tabs>
          <w:tab w:val="left" w:pos="821"/>
        </w:tabs>
        <w:spacing w:line="267" w:lineRule="exact"/>
        <w:ind w:hanging="361"/>
      </w:pPr>
      <w:r>
        <w:t>Mail a check to the Northern Colorado Intergroup of</w:t>
      </w:r>
      <w:r>
        <w:rPr>
          <w:spacing w:val="-11"/>
        </w:rPr>
        <w:t xml:space="preserve"> </w:t>
      </w:r>
      <w:r>
        <w:t>OA.</w:t>
      </w:r>
    </w:p>
    <w:p w14:paraId="670DAF5B" w14:textId="77777777" w:rsidR="0048362D" w:rsidRDefault="0063285C">
      <w:pPr>
        <w:pStyle w:val="ListParagraph"/>
        <w:numPr>
          <w:ilvl w:val="0"/>
          <w:numId w:val="1"/>
        </w:numPr>
        <w:tabs>
          <w:tab w:val="left" w:pos="1541"/>
        </w:tabs>
        <w:spacing w:line="268" w:lineRule="exact"/>
        <w:ind w:hanging="361"/>
        <w:jc w:val="left"/>
        <w:rPr>
          <w:rFonts w:ascii="Courier New" w:hAnsi="Courier New"/>
          <w:sz w:val="20"/>
        </w:rPr>
      </w:pPr>
      <w:r>
        <w:t>Payee: “NCIGOA</w:t>
      </w:r>
      <w:r>
        <w:rPr>
          <w:spacing w:val="-2"/>
        </w:rPr>
        <w:t xml:space="preserve"> </w:t>
      </w:r>
      <w:r>
        <w:t>Treasurer”</w:t>
      </w:r>
    </w:p>
    <w:p w14:paraId="130D2315" w14:textId="77777777" w:rsidR="0048362D" w:rsidRDefault="0063285C">
      <w:pPr>
        <w:pStyle w:val="ListParagraph"/>
        <w:numPr>
          <w:ilvl w:val="0"/>
          <w:numId w:val="1"/>
        </w:numPr>
        <w:tabs>
          <w:tab w:val="left" w:pos="1541"/>
        </w:tabs>
        <w:spacing w:line="269" w:lineRule="exact"/>
        <w:ind w:hanging="361"/>
        <w:jc w:val="left"/>
        <w:rPr>
          <w:rFonts w:ascii="Courier New"/>
          <w:sz w:val="20"/>
        </w:rPr>
      </w:pPr>
      <w:r>
        <w:t>Memo: Group #33429, Boulder, Sat.</w:t>
      </w:r>
      <w:r>
        <w:rPr>
          <w:spacing w:val="-7"/>
        </w:rPr>
        <w:t xml:space="preserve"> </w:t>
      </w:r>
      <w:r>
        <w:t>9:30am</w:t>
      </w:r>
    </w:p>
    <w:p w14:paraId="7A079B1E" w14:textId="77777777" w:rsidR="0048362D" w:rsidRDefault="0063285C">
      <w:pPr>
        <w:pStyle w:val="ListParagraph"/>
        <w:numPr>
          <w:ilvl w:val="0"/>
          <w:numId w:val="1"/>
        </w:numPr>
        <w:tabs>
          <w:tab w:val="left" w:pos="1541"/>
        </w:tabs>
        <w:spacing w:line="269" w:lineRule="exact"/>
        <w:ind w:hanging="361"/>
        <w:jc w:val="left"/>
        <w:rPr>
          <w:rFonts w:ascii="Courier New"/>
          <w:sz w:val="20"/>
        </w:rPr>
      </w:pPr>
      <w:r>
        <w:t>Mail</w:t>
      </w:r>
      <w:r>
        <w:rPr>
          <w:spacing w:val="-1"/>
        </w:rPr>
        <w:t xml:space="preserve"> </w:t>
      </w:r>
      <w:r>
        <w:t>to:</w:t>
      </w:r>
    </w:p>
    <w:p w14:paraId="10D6BA79" w14:textId="77777777" w:rsidR="0048362D" w:rsidRDefault="0063285C">
      <w:pPr>
        <w:pStyle w:val="ListParagraph"/>
        <w:numPr>
          <w:ilvl w:val="1"/>
          <w:numId w:val="1"/>
        </w:numPr>
        <w:tabs>
          <w:tab w:val="left" w:pos="2260"/>
          <w:tab w:val="left" w:pos="2261"/>
        </w:tabs>
        <w:ind w:hanging="361"/>
      </w:pPr>
      <w:r>
        <w:t>NCIGOA</w:t>
      </w:r>
      <w:r>
        <w:rPr>
          <w:spacing w:val="-2"/>
        </w:rPr>
        <w:t xml:space="preserve"> </w:t>
      </w:r>
      <w:r>
        <w:t>Treasurer</w:t>
      </w:r>
    </w:p>
    <w:p w14:paraId="18BC6F14" w14:textId="7FFC6508" w:rsidR="0048362D" w:rsidRDefault="0063285C">
      <w:pPr>
        <w:pStyle w:val="ListParagraph"/>
        <w:numPr>
          <w:ilvl w:val="1"/>
          <w:numId w:val="1"/>
        </w:numPr>
        <w:tabs>
          <w:tab w:val="left" w:pos="2260"/>
          <w:tab w:val="left" w:pos="2261"/>
        </w:tabs>
        <w:ind w:hanging="361"/>
      </w:pPr>
      <w:r>
        <w:t>PO Box</w:t>
      </w:r>
      <w:r>
        <w:rPr>
          <w:spacing w:val="-3"/>
        </w:rPr>
        <w:t xml:space="preserve"> </w:t>
      </w:r>
      <w:r w:rsidR="005927CB">
        <w:t>21302</w:t>
      </w:r>
    </w:p>
    <w:p w14:paraId="0FFE11CF" w14:textId="77777777" w:rsidR="0048362D" w:rsidRDefault="0063285C">
      <w:pPr>
        <w:pStyle w:val="ListParagraph"/>
        <w:numPr>
          <w:ilvl w:val="1"/>
          <w:numId w:val="1"/>
        </w:numPr>
        <w:tabs>
          <w:tab w:val="left" w:pos="2260"/>
          <w:tab w:val="left" w:pos="2261"/>
        </w:tabs>
        <w:ind w:hanging="361"/>
      </w:pPr>
      <w:r>
        <w:t>Longmont CO</w:t>
      </w:r>
      <w:r>
        <w:rPr>
          <w:spacing w:val="-3"/>
        </w:rPr>
        <w:t xml:space="preserve"> </w:t>
      </w:r>
      <w:r>
        <w:t>80502</w:t>
      </w:r>
    </w:p>
    <w:p w14:paraId="20FDE6E0" w14:textId="77777777" w:rsidR="0048362D" w:rsidRDefault="0063285C">
      <w:pPr>
        <w:pStyle w:val="ListParagraph"/>
        <w:numPr>
          <w:ilvl w:val="1"/>
          <w:numId w:val="1"/>
        </w:numPr>
        <w:tabs>
          <w:tab w:val="left" w:pos="2260"/>
          <w:tab w:val="left" w:pos="2261"/>
        </w:tabs>
        <w:ind w:hanging="361"/>
      </w:pPr>
      <w:r>
        <w:t>Attn: Group 33429</w:t>
      </w:r>
      <w:r>
        <w:rPr>
          <w:spacing w:val="-8"/>
        </w:rPr>
        <w:t xml:space="preserve"> </w:t>
      </w:r>
      <w:r>
        <w:t>Donation</w:t>
      </w:r>
    </w:p>
    <w:p w14:paraId="0F6AE87C" w14:textId="77777777" w:rsidR="0048362D" w:rsidRDefault="0048362D">
      <w:pPr>
        <w:pStyle w:val="BodyText"/>
        <w:ind w:left="0" w:firstLine="0"/>
        <w:rPr>
          <w:sz w:val="20"/>
        </w:rPr>
      </w:pPr>
    </w:p>
    <w:p w14:paraId="15F130FA" w14:textId="77777777" w:rsidR="00AF57E4" w:rsidRDefault="00F150C4" w:rsidP="00AF57E4">
      <w:pPr>
        <w:pStyle w:val="BodyText"/>
        <w:spacing w:before="56" w:line="403" w:lineRule="auto"/>
        <w:ind w:left="100" w:right="50" w:firstLine="0"/>
        <w:rPr>
          <w:u w:val="dotted"/>
        </w:rPr>
      </w:pPr>
      <w:r>
        <w:rPr>
          <w:u w:val="dotted"/>
        </w:rPr>
        <w:pict w14:anchorId="6886C99B">
          <v:rect id="_x0000_i1027" style="width:0;height:1.5pt" o:hralign="center" o:hrstd="t" o:hr="t" fillcolor="#a0a0a0" stroked="f"/>
        </w:pict>
      </w:r>
    </w:p>
    <w:p w14:paraId="46CBA17F" w14:textId="66C298B6" w:rsidR="47301ED8" w:rsidRDefault="47301ED8">
      <w:r>
        <w:br w:type="page"/>
      </w:r>
    </w:p>
    <w:p w14:paraId="191C3DC2" w14:textId="77777777" w:rsidR="00AF57E4" w:rsidRDefault="00AF57E4" w:rsidP="00AF57E4">
      <w:pPr>
        <w:pStyle w:val="Heading1"/>
      </w:pPr>
      <w:bookmarkStart w:id="0" w:name="_Toc97151483"/>
      <w:r>
        <w:lastRenderedPageBreak/>
        <w:t>PRAYERS</w:t>
      </w:r>
      <w:bookmarkEnd w:id="0"/>
    </w:p>
    <w:p w14:paraId="6B79E822" w14:textId="77777777" w:rsidR="00AF57E4" w:rsidRDefault="00AF57E4" w:rsidP="00AF57E4">
      <w:pPr>
        <w:pStyle w:val="Heading3"/>
      </w:pPr>
      <w:bookmarkStart w:id="1" w:name="_Toc97151484"/>
      <w:r>
        <w:t>The OA Promise / ROZANNE’S Prayer / Unity Prayer):</w:t>
      </w:r>
      <w:bookmarkEnd w:id="1"/>
      <w:r>
        <w:t xml:space="preserve">   </w:t>
      </w:r>
    </w:p>
    <w:p w14:paraId="3ECB4415" w14:textId="77777777" w:rsidR="00AF57E4" w:rsidRDefault="00AF57E4" w:rsidP="00AF57E4">
      <w:pPr>
        <w:ind w:left="1440"/>
        <w:rPr>
          <w:color w:val="0070C0"/>
          <w:sz w:val="24"/>
          <w:szCs w:val="24"/>
        </w:rPr>
      </w:pPr>
      <w:r>
        <w:rPr>
          <w:color w:val="0070C0"/>
          <w:sz w:val="24"/>
          <w:szCs w:val="24"/>
        </w:rPr>
        <w:t xml:space="preserve">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 </w:t>
      </w:r>
    </w:p>
    <w:p w14:paraId="16FFAA7B" w14:textId="77777777" w:rsidR="00AF57E4" w:rsidRDefault="00AF57E4" w:rsidP="00AF57E4">
      <w:pPr>
        <w:pStyle w:val="Heading3"/>
      </w:pPr>
      <w:bookmarkStart w:id="2" w:name="_Toc97151485"/>
      <w:r>
        <w:t>Serenity Prayer</w:t>
      </w:r>
      <w:bookmarkEnd w:id="2"/>
      <w:r>
        <w:t> </w:t>
      </w:r>
    </w:p>
    <w:p w14:paraId="693BE3C8" w14:textId="77777777" w:rsidR="00AF57E4" w:rsidRDefault="00AF57E4" w:rsidP="00AF57E4">
      <w:pPr>
        <w:ind w:left="1440"/>
        <w:rPr>
          <w:color w:val="0070C0"/>
          <w:sz w:val="24"/>
          <w:szCs w:val="24"/>
        </w:rPr>
      </w:pPr>
      <w:bookmarkStart w:id="3" w:name="_heading=h.3j2qqm3" w:colFirst="0" w:colLast="0"/>
      <w:bookmarkEnd w:id="3"/>
      <w:r>
        <w:rPr>
          <w:color w:val="0070C0"/>
          <w:sz w:val="24"/>
          <w:szCs w:val="24"/>
        </w:rPr>
        <w:t xml:space="preserve">God, grant me the serenity to accept the things I cannot </w:t>
      </w:r>
      <w:proofErr w:type="gramStart"/>
      <w:r>
        <w:rPr>
          <w:color w:val="0070C0"/>
          <w:sz w:val="24"/>
          <w:szCs w:val="24"/>
        </w:rPr>
        <w:t>change</w:t>
      </w:r>
      <w:proofErr w:type="gramEnd"/>
      <w:r>
        <w:rPr>
          <w:color w:val="0070C0"/>
          <w:sz w:val="24"/>
          <w:szCs w:val="24"/>
        </w:rPr>
        <w:t xml:space="preserve"> </w:t>
      </w:r>
    </w:p>
    <w:p w14:paraId="399E6B37" w14:textId="77777777" w:rsidR="00AF57E4" w:rsidRDefault="00AF57E4" w:rsidP="00AF57E4">
      <w:pPr>
        <w:ind w:left="1440"/>
        <w:rPr>
          <w:color w:val="0070C0"/>
          <w:sz w:val="24"/>
          <w:szCs w:val="24"/>
        </w:rPr>
      </w:pPr>
      <w:r>
        <w:rPr>
          <w:color w:val="0070C0"/>
          <w:sz w:val="24"/>
          <w:szCs w:val="24"/>
        </w:rPr>
        <w:t xml:space="preserve">The courage to change the things I can, </w:t>
      </w:r>
    </w:p>
    <w:p w14:paraId="0D83E49E" w14:textId="77777777" w:rsidR="00AF57E4" w:rsidRDefault="00AF57E4" w:rsidP="00AF57E4">
      <w:pPr>
        <w:ind w:left="1440"/>
        <w:rPr>
          <w:color w:val="0070C0"/>
          <w:sz w:val="24"/>
          <w:szCs w:val="24"/>
        </w:rPr>
      </w:pPr>
      <w:r>
        <w:rPr>
          <w:color w:val="0070C0"/>
          <w:sz w:val="24"/>
          <w:szCs w:val="24"/>
        </w:rPr>
        <w:t xml:space="preserve">And the wisdom to know the difference. </w:t>
      </w:r>
    </w:p>
    <w:p w14:paraId="17E62764" w14:textId="77777777" w:rsidR="00AF57E4" w:rsidRDefault="00AF57E4" w:rsidP="00AF57E4">
      <w:pPr>
        <w:pStyle w:val="Heading3"/>
      </w:pPr>
      <w:bookmarkStart w:id="4" w:name="_Toc97151486"/>
      <w:r>
        <w:t>3rd Step Prayer—page 63</w:t>
      </w:r>
      <w:bookmarkEnd w:id="4"/>
      <w:r>
        <w:t xml:space="preserve"> </w:t>
      </w:r>
    </w:p>
    <w:p w14:paraId="7381DE53" w14:textId="77777777" w:rsidR="00AF57E4" w:rsidRDefault="00AF57E4" w:rsidP="00AF57E4">
      <w:pPr>
        <w:ind w:left="1440"/>
        <w:rPr>
          <w:color w:val="0070C0"/>
          <w:sz w:val="24"/>
          <w:szCs w:val="24"/>
        </w:rPr>
      </w:pPr>
      <w:r>
        <w:rPr>
          <w:color w:val="0070C0"/>
          <w:sz w:val="24"/>
          <w:szCs w:val="24"/>
        </w:rPr>
        <w:t>God, I offer myself to thee-to build with me and to do with me as Thou wilt.</w:t>
      </w:r>
    </w:p>
    <w:p w14:paraId="583AFC6E" w14:textId="77777777" w:rsidR="00AF57E4" w:rsidRDefault="00AF57E4" w:rsidP="00AF57E4">
      <w:pPr>
        <w:ind w:left="1440"/>
        <w:rPr>
          <w:color w:val="0070C0"/>
          <w:sz w:val="24"/>
          <w:szCs w:val="24"/>
        </w:rPr>
      </w:pPr>
      <w:r>
        <w:rPr>
          <w:color w:val="0070C0"/>
          <w:sz w:val="24"/>
          <w:szCs w:val="24"/>
        </w:rPr>
        <w:t>Relieve me of the bondage of self, that I may better do Thy will.</w:t>
      </w:r>
    </w:p>
    <w:p w14:paraId="69F2DF8D" w14:textId="77777777" w:rsidR="00AF57E4" w:rsidRDefault="00AF57E4" w:rsidP="00AF57E4">
      <w:pPr>
        <w:ind w:left="1440"/>
        <w:rPr>
          <w:color w:val="0070C0"/>
          <w:sz w:val="24"/>
          <w:szCs w:val="24"/>
        </w:rPr>
      </w:pPr>
      <w:r>
        <w:rPr>
          <w:color w:val="0070C0"/>
          <w:sz w:val="24"/>
          <w:szCs w:val="24"/>
        </w:rPr>
        <w:t>Take away my difficulties, that victory over them may bear witness to those I would help of Thy Power, Thy Love, and Thy Way of life.</w:t>
      </w:r>
    </w:p>
    <w:p w14:paraId="25770B07" w14:textId="77777777" w:rsidR="00AF57E4" w:rsidRDefault="00AF57E4" w:rsidP="00AF57E4">
      <w:pPr>
        <w:ind w:left="1440"/>
        <w:rPr>
          <w:color w:val="0070C0"/>
          <w:sz w:val="24"/>
          <w:szCs w:val="24"/>
        </w:rPr>
      </w:pPr>
      <w:r>
        <w:rPr>
          <w:color w:val="0070C0"/>
          <w:sz w:val="24"/>
          <w:szCs w:val="24"/>
        </w:rPr>
        <w:t xml:space="preserve">May I do Thy will always. </w:t>
      </w:r>
    </w:p>
    <w:p w14:paraId="62EEC71C" w14:textId="77777777" w:rsidR="00AF57E4" w:rsidRDefault="00AF57E4" w:rsidP="00AF57E4">
      <w:pPr>
        <w:pStyle w:val="Heading3"/>
      </w:pPr>
      <w:bookmarkStart w:id="5" w:name="_Toc97151487"/>
      <w:r>
        <w:t>11th Step Prayer/Prayer of St. Francis of Assisi</w:t>
      </w:r>
      <w:bookmarkEnd w:id="5"/>
      <w:r>
        <w:t xml:space="preserve"> </w:t>
      </w:r>
    </w:p>
    <w:p w14:paraId="7D596685" w14:textId="77777777" w:rsidR="00AF57E4" w:rsidRDefault="00AF57E4" w:rsidP="00AF57E4">
      <w:pPr>
        <w:ind w:left="720" w:firstLine="720"/>
        <w:rPr>
          <w:color w:val="0070C0"/>
          <w:sz w:val="24"/>
          <w:szCs w:val="24"/>
        </w:rPr>
      </w:pPr>
      <w:r>
        <w:rPr>
          <w:color w:val="0070C0"/>
          <w:sz w:val="24"/>
          <w:szCs w:val="24"/>
        </w:rPr>
        <w:t xml:space="preserve">Lord, make me a channel of thy </w:t>
      </w:r>
      <w:proofErr w:type="gramStart"/>
      <w:r>
        <w:rPr>
          <w:color w:val="0070C0"/>
          <w:sz w:val="24"/>
          <w:szCs w:val="24"/>
        </w:rPr>
        <w:t>peace</w:t>
      </w:r>
      <w:proofErr w:type="gramEnd"/>
    </w:p>
    <w:p w14:paraId="69BEE4FD" w14:textId="77777777" w:rsidR="00AF57E4" w:rsidRDefault="00AF57E4" w:rsidP="00AF57E4">
      <w:pPr>
        <w:ind w:left="1440"/>
        <w:rPr>
          <w:color w:val="0070C0"/>
          <w:sz w:val="24"/>
          <w:szCs w:val="24"/>
        </w:rPr>
      </w:pPr>
      <w:r>
        <w:rPr>
          <w:color w:val="0070C0"/>
          <w:sz w:val="24"/>
          <w:szCs w:val="24"/>
        </w:rPr>
        <w:t xml:space="preserve">that where there is hatred, I may bring </w:t>
      </w:r>
      <w:proofErr w:type="gramStart"/>
      <w:r>
        <w:rPr>
          <w:color w:val="0070C0"/>
          <w:sz w:val="24"/>
          <w:szCs w:val="24"/>
        </w:rPr>
        <w:t>love</w:t>
      </w:r>
      <w:proofErr w:type="gramEnd"/>
    </w:p>
    <w:p w14:paraId="5B63B4AC" w14:textId="77777777" w:rsidR="00AF57E4" w:rsidRDefault="00AF57E4" w:rsidP="00AF57E4">
      <w:pPr>
        <w:ind w:left="1440"/>
        <w:rPr>
          <w:color w:val="0070C0"/>
          <w:sz w:val="24"/>
          <w:szCs w:val="24"/>
        </w:rPr>
      </w:pPr>
      <w:r>
        <w:rPr>
          <w:color w:val="0070C0"/>
          <w:sz w:val="24"/>
          <w:szCs w:val="24"/>
        </w:rPr>
        <w:t xml:space="preserve">that where there is wrong, I may bring the spirit of </w:t>
      </w:r>
      <w:proofErr w:type="gramStart"/>
      <w:r>
        <w:rPr>
          <w:color w:val="0070C0"/>
          <w:sz w:val="24"/>
          <w:szCs w:val="24"/>
        </w:rPr>
        <w:t>forgiveness</w:t>
      </w:r>
      <w:proofErr w:type="gramEnd"/>
    </w:p>
    <w:p w14:paraId="1B170081" w14:textId="77777777" w:rsidR="00AF57E4" w:rsidRDefault="00AF57E4" w:rsidP="00AF57E4">
      <w:pPr>
        <w:ind w:left="1440"/>
        <w:rPr>
          <w:color w:val="0070C0"/>
          <w:sz w:val="24"/>
          <w:szCs w:val="24"/>
        </w:rPr>
      </w:pPr>
      <w:r>
        <w:rPr>
          <w:color w:val="0070C0"/>
          <w:sz w:val="24"/>
          <w:szCs w:val="24"/>
        </w:rPr>
        <w:t xml:space="preserve">that where there is discord, I may bring </w:t>
      </w:r>
      <w:proofErr w:type="gramStart"/>
      <w:r>
        <w:rPr>
          <w:color w:val="0070C0"/>
          <w:sz w:val="24"/>
          <w:szCs w:val="24"/>
        </w:rPr>
        <w:t>harmony</w:t>
      </w:r>
      <w:proofErr w:type="gramEnd"/>
    </w:p>
    <w:p w14:paraId="5C7B1C6B" w14:textId="77777777" w:rsidR="00AF57E4" w:rsidRDefault="00AF57E4" w:rsidP="00AF57E4">
      <w:pPr>
        <w:ind w:left="1440"/>
        <w:rPr>
          <w:color w:val="0070C0"/>
          <w:sz w:val="24"/>
          <w:szCs w:val="24"/>
        </w:rPr>
      </w:pPr>
      <w:r>
        <w:rPr>
          <w:color w:val="0070C0"/>
          <w:sz w:val="24"/>
          <w:szCs w:val="24"/>
        </w:rPr>
        <w:t xml:space="preserve">that where there is error, I may bring </w:t>
      </w:r>
      <w:proofErr w:type="gramStart"/>
      <w:r>
        <w:rPr>
          <w:color w:val="0070C0"/>
          <w:sz w:val="24"/>
          <w:szCs w:val="24"/>
        </w:rPr>
        <w:t>truth</w:t>
      </w:r>
      <w:proofErr w:type="gramEnd"/>
    </w:p>
    <w:p w14:paraId="79FE209D" w14:textId="77777777" w:rsidR="00AF57E4" w:rsidRDefault="00AF57E4" w:rsidP="00AF57E4">
      <w:pPr>
        <w:ind w:left="1440"/>
        <w:rPr>
          <w:color w:val="0070C0"/>
          <w:sz w:val="24"/>
          <w:szCs w:val="24"/>
        </w:rPr>
      </w:pPr>
      <w:r>
        <w:rPr>
          <w:color w:val="0070C0"/>
          <w:sz w:val="24"/>
          <w:szCs w:val="24"/>
        </w:rPr>
        <w:t xml:space="preserve">that where there is doubt, I may bring </w:t>
      </w:r>
      <w:proofErr w:type="gramStart"/>
      <w:r>
        <w:rPr>
          <w:color w:val="0070C0"/>
          <w:sz w:val="24"/>
          <w:szCs w:val="24"/>
        </w:rPr>
        <w:t>faith</w:t>
      </w:r>
      <w:proofErr w:type="gramEnd"/>
    </w:p>
    <w:p w14:paraId="25362EE2" w14:textId="77777777" w:rsidR="00AF57E4" w:rsidRDefault="00AF57E4" w:rsidP="00AF57E4">
      <w:pPr>
        <w:ind w:left="1440"/>
        <w:rPr>
          <w:color w:val="0070C0"/>
          <w:sz w:val="24"/>
          <w:szCs w:val="24"/>
        </w:rPr>
      </w:pPr>
      <w:r>
        <w:rPr>
          <w:color w:val="0070C0"/>
          <w:sz w:val="24"/>
          <w:szCs w:val="24"/>
        </w:rPr>
        <w:t xml:space="preserve">that where there is despair, I may bring </w:t>
      </w:r>
      <w:proofErr w:type="gramStart"/>
      <w:r>
        <w:rPr>
          <w:color w:val="0070C0"/>
          <w:sz w:val="24"/>
          <w:szCs w:val="24"/>
        </w:rPr>
        <w:t>hope</w:t>
      </w:r>
      <w:proofErr w:type="gramEnd"/>
    </w:p>
    <w:p w14:paraId="2AB153B8" w14:textId="77777777" w:rsidR="00AF57E4" w:rsidRDefault="00AF57E4" w:rsidP="00AF57E4">
      <w:pPr>
        <w:ind w:left="1440"/>
        <w:rPr>
          <w:color w:val="0070C0"/>
          <w:sz w:val="24"/>
          <w:szCs w:val="24"/>
        </w:rPr>
      </w:pPr>
      <w:r>
        <w:rPr>
          <w:color w:val="0070C0"/>
          <w:sz w:val="24"/>
          <w:szCs w:val="24"/>
        </w:rPr>
        <w:t xml:space="preserve">that where there are shadows, I may bring </w:t>
      </w:r>
      <w:proofErr w:type="gramStart"/>
      <w:r>
        <w:rPr>
          <w:color w:val="0070C0"/>
          <w:sz w:val="24"/>
          <w:szCs w:val="24"/>
        </w:rPr>
        <w:t>light</w:t>
      </w:r>
      <w:proofErr w:type="gramEnd"/>
    </w:p>
    <w:p w14:paraId="6FE5757C" w14:textId="77777777" w:rsidR="00AF57E4" w:rsidRDefault="00AF57E4" w:rsidP="00AF57E4">
      <w:pPr>
        <w:ind w:left="1440"/>
        <w:rPr>
          <w:color w:val="0070C0"/>
          <w:sz w:val="24"/>
          <w:szCs w:val="24"/>
        </w:rPr>
      </w:pPr>
      <w:r>
        <w:rPr>
          <w:color w:val="0070C0"/>
          <w:sz w:val="24"/>
          <w:szCs w:val="24"/>
        </w:rPr>
        <w:t xml:space="preserve">that where there is sadness, I may bring joy. </w:t>
      </w:r>
    </w:p>
    <w:p w14:paraId="50D9065D" w14:textId="77777777" w:rsidR="00AF57E4" w:rsidRDefault="00AF57E4" w:rsidP="00AF57E4">
      <w:pPr>
        <w:ind w:left="1440"/>
        <w:rPr>
          <w:color w:val="0070C0"/>
          <w:sz w:val="24"/>
          <w:szCs w:val="24"/>
        </w:rPr>
      </w:pPr>
      <w:r>
        <w:rPr>
          <w:color w:val="0070C0"/>
          <w:sz w:val="24"/>
          <w:szCs w:val="24"/>
        </w:rPr>
        <w:t xml:space="preserve">Lord, grant that I may seek rather to comfort than to be </w:t>
      </w:r>
      <w:proofErr w:type="gramStart"/>
      <w:r>
        <w:rPr>
          <w:color w:val="0070C0"/>
          <w:sz w:val="24"/>
          <w:szCs w:val="24"/>
        </w:rPr>
        <w:t>comforted</w:t>
      </w:r>
      <w:proofErr w:type="gramEnd"/>
    </w:p>
    <w:p w14:paraId="30D6026A" w14:textId="77777777" w:rsidR="00AF57E4" w:rsidRDefault="00AF57E4" w:rsidP="00AF57E4">
      <w:pPr>
        <w:ind w:left="1440"/>
        <w:rPr>
          <w:color w:val="0070C0"/>
          <w:sz w:val="24"/>
          <w:szCs w:val="24"/>
        </w:rPr>
      </w:pPr>
      <w:r>
        <w:rPr>
          <w:color w:val="0070C0"/>
          <w:sz w:val="24"/>
          <w:szCs w:val="24"/>
        </w:rPr>
        <w:t xml:space="preserve">to understand, </w:t>
      </w:r>
      <w:proofErr w:type="gramStart"/>
      <w:r>
        <w:rPr>
          <w:color w:val="0070C0"/>
          <w:sz w:val="24"/>
          <w:szCs w:val="24"/>
        </w:rPr>
        <w:t>than</w:t>
      </w:r>
      <w:proofErr w:type="gramEnd"/>
      <w:r>
        <w:rPr>
          <w:color w:val="0070C0"/>
          <w:sz w:val="24"/>
          <w:szCs w:val="24"/>
        </w:rPr>
        <w:t xml:space="preserve"> to be understood</w:t>
      </w:r>
    </w:p>
    <w:p w14:paraId="1D27742D" w14:textId="77777777" w:rsidR="00AF57E4" w:rsidRDefault="00AF57E4" w:rsidP="00AF57E4">
      <w:pPr>
        <w:ind w:left="1440"/>
        <w:rPr>
          <w:color w:val="0070C0"/>
          <w:sz w:val="24"/>
          <w:szCs w:val="24"/>
        </w:rPr>
      </w:pPr>
      <w:r>
        <w:rPr>
          <w:color w:val="0070C0"/>
          <w:sz w:val="24"/>
          <w:szCs w:val="24"/>
        </w:rPr>
        <w:t xml:space="preserve">to love, </w:t>
      </w:r>
      <w:proofErr w:type="gramStart"/>
      <w:r>
        <w:rPr>
          <w:color w:val="0070C0"/>
          <w:sz w:val="24"/>
          <w:szCs w:val="24"/>
        </w:rPr>
        <w:t>than</w:t>
      </w:r>
      <w:proofErr w:type="gramEnd"/>
      <w:r>
        <w:rPr>
          <w:color w:val="0070C0"/>
          <w:sz w:val="24"/>
          <w:szCs w:val="24"/>
        </w:rPr>
        <w:t xml:space="preserve"> to be loved. </w:t>
      </w:r>
    </w:p>
    <w:p w14:paraId="0DA0A9C2" w14:textId="77777777" w:rsidR="00AF57E4" w:rsidRDefault="00AF57E4" w:rsidP="00AF57E4">
      <w:pPr>
        <w:ind w:left="1440"/>
        <w:rPr>
          <w:color w:val="0070C0"/>
          <w:sz w:val="24"/>
          <w:szCs w:val="24"/>
        </w:rPr>
      </w:pPr>
      <w:r>
        <w:rPr>
          <w:color w:val="0070C0"/>
          <w:sz w:val="24"/>
          <w:szCs w:val="24"/>
        </w:rPr>
        <w:t>For it is by self-forgetting that one finds.</w:t>
      </w:r>
    </w:p>
    <w:p w14:paraId="1BF3E05F" w14:textId="77777777" w:rsidR="00AF57E4" w:rsidRDefault="00AF57E4" w:rsidP="00AF57E4">
      <w:pPr>
        <w:ind w:left="1440"/>
        <w:rPr>
          <w:color w:val="0070C0"/>
          <w:sz w:val="24"/>
          <w:szCs w:val="24"/>
        </w:rPr>
      </w:pPr>
      <w:r>
        <w:rPr>
          <w:color w:val="0070C0"/>
          <w:sz w:val="24"/>
          <w:szCs w:val="24"/>
        </w:rPr>
        <w:t>It is by forgiving that one is forgiven.</w:t>
      </w:r>
    </w:p>
    <w:p w14:paraId="1365A069" w14:textId="725E0507" w:rsidR="0048362D" w:rsidRPr="00AF57E4" w:rsidRDefault="00AF57E4" w:rsidP="00AF57E4">
      <w:pPr>
        <w:ind w:left="1440"/>
        <w:rPr>
          <w:color w:val="0070C0"/>
          <w:sz w:val="24"/>
          <w:szCs w:val="24"/>
        </w:rPr>
      </w:pPr>
      <w:r>
        <w:rPr>
          <w:color w:val="0070C0"/>
          <w:sz w:val="24"/>
          <w:szCs w:val="24"/>
        </w:rPr>
        <w:t xml:space="preserve">It is by dying that one awakens to Eternal Life. Amen. </w:t>
      </w:r>
      <w:r>
        <w:rPr>
          <w:color w:val="0070C0"/>
          <w:sz w:val="24"/>
          <w:szCs w:val="24"/>
        </w:rPr>
        <w:br/>
      </w:r>
    </w:p>
    <w:p w14:paraId="1A7EE0FF" w14:textId="77777777" w:rsidR="00AF57E4" w:rsidRDefault="00F150C4" w:rsidP="00AF57E4">
      <w:pPr>
        <w:pStyle w:val="BodyText"/>
        <w:spacing w:before="56" w:line="403" w:lineRule="auto"/>
        <w:ind w:left="100" w:right="50" w:firstLine="0"/>
        <w:rPr>
          <w:u w:val="dotted"/>
        </w:rPr>
      </w:pPr>
      <w:r>
        <w:rPr>
          <w:u w:val="dotted"/>
        </w:rPr>
        <w:pict w14:anchorId="605791BD">
          <v:rect id="_x0000_i1028" style="width:0;height:1.5pt" o:hralign="center" o:hrstd="t" o:hr="t" fillcolor="#a0a0a0" stroked="f"/>
        </w:pict>
      </w:r>
    </w:p>
    <w:p w14:paraId="16CCCAE5" w14:textId="24022F71" w:rsidR="0048362D" w:rsidRDefault="00AF57E4" w:rsidP="00AF57E4">
      <w:pPr>
        <w:tabs>
          <w:tab w:val="left" w:pos="820"/>
          <w:tab w:val="left" w:pos="821"/>
        </w:tabs>
        <w:spacing w:before="13" w:line="259" w:lineRule="auto"/>
        <w:ind w:left="460" w:right="117"/>
      </w:pPr>
      <w:r>
        <w:t>A</w:t>
      </w:r>
      <w:r w:rsidR="0063285C">
        <w:t>t the end of the meeting, save the chat, edit it to remove personal messages, and mail it out to the email list</w:t>
      </w:r>
      <w:r w:rsidR="0063285C" w:rsidRPr="00AF57E4">
        <w:rPr>
          <w:spacing w:val="-2"/>
        </w:rPr>
        <w:t xml:space="preserve"> </w:t>
      </w:r>
      <w:hyperlink r:id="rId6">
        <w:r w:rsidR="0063285C">
          <w:t>bouldersaturdayoamtg@googlegroups.com</w:t>
        </w:r>
      </w:hyperlink>
    </w:p>
    <w:sectPr w:rsidR="0048362D">
      <w:pgSz w:w="12240" w:h="15840"/>
      <w:pgMar w:top="14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6A"/>
    <w:multiLevelType w:val="hybridMultilevel"/>
    <w:tmpl w:val="4684C56C"/>
    <w:lvl w:ilvl="0" w:tplc="04090001">
      <w:start w:val="1"/>
      <w:numFmt w:val="bullet"/>
      <w:lvlText w:val=""/>
      <w:lvlJc w:val="left"/>
      <w:pPr>
        <w:ind w:left="1540" w:hanging="360"/>
        <w:jc w:val="right"/>
      </w:pPr>
      <w:rPr>
        <w:rFonts w:ascii="Symbol" w:hAnsi="Symbol" w:hint="default"/>
        <w:w w:val="99"/>
        <w:lang w:val="en-US" w:eastAsia="en-US" w:bidi="en-US"/>
      </w:rPr>
    </w:lvl>
    <w:lvl w:ilvl="1" w:tplc="B39CD80E">
      <w:numFmt w:val="bullet"/>
      <w:lvlText w:val=""/>
      <w:lvlJc w:val="left"/>
      <w:pPr>
        <w:ind w:left="2260" w:hanging="360"/>
      </w:pPr>
      <w:rPr>
        <w:rFonts w:ascii="Wingdings" w:eastAsia="Wingdings" w:hAnsi="Wingdings" w:cs="Wingdings" w:hint="default"/>
        <w:w w:val="99"/>
        <w:sz w:val="20"/>
        <w:szCs w:val="20"/>
        <w:lang w:val="en-US" w:eastAsia="en-US" w:bidi="en-US"/>
      </w:rPr>
    </w:lvl>
    <w:lvl w:ilvl="2" w:tplc="2E1064FA">
      <w:numFmt w:val="bullet"/>
      <w:lvlText w:val="•"/>
      <w:lvlJc w:val="left"/>
      <w:pPr>
        <w:ind w:left="3064" w:hanging="360"/>
      </w:pPr>
      <w:rPr>
        <w:rFonts w:hint="default"/>
        <w:lang w:val="en-US" w:eastAsia="en-US" w:bidi="en-US"/>
      </w:rPr>
    </w:lvl>
    <w:lvl w:ilvl="3" w:tplc="62F6D232">
      <w:numFmt w:val="bullet"/>
      <w:lvlText w:val="•"/>
      <w:lvlJc w:val="left"/>
      <w:pPr>
        <w:ind w:left="3868" w:hanging="360"/>
      </w:pPr>
      <w:rPr>
        <w:rFonts w:hint="default"/>
        <w:lang w:val="en-US" w:eastAsia="en-US" w:bidi="en-US"/>
      </w:rPr>
    </w:lvl>
    <w:lvl w:ilvl="4" w:tplc="6964818C">
      <w:numFmt w:val="bullet"/>
      <w:lvlText w:val="•"/>
      <w:lvlJc w:val="left"/>
      <w:pPr>
        <w:ind w:left="4673" w:hanging="360"/>
      </w:pPr>
      <w:rPr>
        <w:rFonts w:hint="default"/>
        <w:lang w:val="en-US" w:eastAsia="en-US" w:bidi="en-US"/>
      </w:rPr>
    </w:lvl>
    <w:lvl w:ilvl="5" w:tplc="43185212">
      <w:numFmt w:val="bullet"/>
      <w:lvlText w:val="•"/>
      <w:lvlJc w:val="left"/>
      <w:pPr>
        <w:ind w:left="5477" w:hanging="360"/>
      </w:pPr>
      <w:rPr>
        <w:rFonts w:hint="default"/>
        <w:lang w:val="en-US" w:eastAsia="en-US" w:bidi="en-US"/>
      </w:rPr>
    </w:lvl>
    <w:lvl w:ilvl="6" w:tplc="EC0AC110">
      <w:numFmt w:val="bullet"/>
      <w:lvlText w:val="•"/>
      <w:lvlJc w:val="left"/>
      <w:pPr>
        <w:ind w:left="6282" w:hanging="360"/>
      </w:pPr>
      <w:rPr>
        <w:rFonts w:hint="default"/>
        <w:lang w:val="en-US" w:eastAsia="en-US" w:bidi="en-US"/>
      </w:rPr>
    </w:lvl>
    <w:lvl w:ilvl="7" w:tplc="1DD870E6">
      <w:numFmt w:val="bullet"/>
      <w:lvlText w:val="•"/>
      <w:lvlJc w:val="left"/>
      <w:pPr>
        <w:ind w:left="7086" w:hanging="360"/>
      </w:pPr>
      <w:rPr>
        <w:rFonts w:hint="default"/>
        <w:lang w:val="en-US" w:eastAsia="en-US" w:bidi="en-US"/>
      </w:rPr>
    </w:lvl>
    <w:lvl w:ilvl="8" w:tplc="8C0E630A">
      <w:numFmt w:val="bullet"/>
      <w:lvlText w:val="•"/>
      <w:lvlJc w:val="left"/>
      <w:pPr>
        <w:ind w:left="7891" w:hanging="360"/>
      </w:pPr>
      <w:rPr>
        <w:rFonts w:hint="default"/>
        <w:lang w:val="en-US" w:eastAsia="en-US" w:bidi="en-US"/>
      </w:rPr>
    </w:lvl>
  </w:abstractNum>
  <w:abstractNum w:abstractNumId="1" w15:restartNumberingAfterBreak="0">
    <w:nsid w:val="667C6923"/>
    <w:multiLevelType w:val="hybridMultilevel"/>
    <w:tmpl w:val="8176FBC6"/>
    <w:lvl w:ilvl="0" w:tplc="91E0BD5C">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A660CD2">
      <w:numFmt w:val="bullet"/>
      <w:lvlText w:val="o"/>
      <w:lvlJc w:val="left"/>
      <w:pPr>
        <w:ind w:left="1540" w:hanging="360"/>
      </w:pPr>
      <w:rPr>
        <w:rFonts w:ascii="Courier New" w:eastAsia="Courier New" w:hAnsi="Courier New" w:cs="Courier New" w:hint="default"/>
        <w:w w:val="99"/>
        <w:sz w:val="20"/>
        <w:szCs w:val="20"/>
        <w:lang w:val="en-US" w:eastAsia="en-US" w:bidi="en-US"/>
      </w:rPr>
    </w:lvl>
    <w:lvl w:ilvl="2" w:tplc="57605B56">
      <w:numFmt w:val="bullet"/>
      <w:lvlText w:val="•"/>
      <w:lvlJc w:val="left"/>
      <w:pPr>
        <w:ind w:left="2424" w:hanging="360"/>
      </w:pPr>
      <w:rPr>
        <w:rFonts w:hint="default"/>
        <w:lang w:val="en-US" w:eastAsia="en-US" w:bidi="en-US"/>
      </w:rPr>
    </w:lvl>
    <w:lvl w:ilvl="3" w:tplc="50343966">
      <w:numFmt w:val="bullet"/>
      <w:lvlText w:val="•"/>
      <w:lvlJc w:val="left"/>
      <w:pPr>
        <w:ind w:left="3308" w:hanging="360"/>
      </w:pPr>
      <w:rPr>
        <w:rFonts w:hint="default"/>
        <w:lang w:val="en-US" w:eastAsia="en-US" w:bidi="en-US"/>
      </w:rPr>
    </w:lvl>
    <w:lvl w:ilvl="4" w:tplc="8E5A8ADA">
      <w:numFmt w:val="bullet"/>
      <w:lvlText w:val="•"/>
      <w:lvlJc w:val="left"/>
      <w:pPr>
        <w:ind w:left="4193" w:hanging="360"/>
      </w:pPr>
      <w:rPr>
        <w:rFonts w:hint="default"/>
        <w:lang w:val="en-US" w:eastAsia="en-US" w:bidi="en-US"/>
      </w:rPr>
    </w:lvl>
    <w:lvl w:ilvl="5" w:tplc="3DAC696C">
      <w:numFmt w:val="bullet"/>
      <w:lvlText w:val="•"/>
      <w:lvlJc w:val="left"/>
      <w:pPr>
        <w:ind w:left="5077" w:hanging="360"/>
      </w:pPr>
      <w:rPr>
        <w:rFonts w:hint="default"/>
        <w:lang w:val="en-US" w:eastAsia="en-US" w:bidi="en-US"/>
      </w:rPr>
    </w:lvl>
    <w:lvl w:ilvl="6" w:tplc="ACD641FE">
      <w:numFmt w:val="bullet"/>
      <w:lvlText w:val="•"/>
      <w:lvlJc w:val="left"/>
      <w:pPr>
        <w:ind w:left="5962" w:hanging="360"/>
      </w:pPr>
      <w:rPr>
        <w:rFonts w:hint="default"/>
        <w:lang w:val="en-US" w:eastAsia="en-US" w:bidi="en-US"/>
      </w:rPr>
    </w:lvl>
    <w:lvl w:ilvl="7" w:tplc="0C044C54">
      <w:numFmt w:val="bullet"/>
      <w:lvlText w:val="•"/>
      <w:lvlJc w:val="left"/>
      <w:pPr>
        <w:ind w:left="6846" w:hanging="360"/>
      </w:pPr>
      <w:rPr>
        <w:rFonts w:hint="default"/>
        <w:lang w:val="en-US" w:eastAsia="en-US" w:bidi="en-US"/>
      </w:rPr>
    </w:lvl>
    <w:lvl w:ilvl="8" w:tplc="A1FE082C">
      <w:numFmt w:val="bullet"/>
      <w:lvlText w:val="•"/>
      <w:lvlJc w:val="left"/>
      <w:pPr>
        <w:ind w:left="7731" w:hanging="360"/>
      </w:pPr>
      <w:rPr>
        <w:rFonts w:hint="default"/>
        <w:lang w:val="en-US" w:eastAsia="en-US" w:bidi="en-US"/>
      </w:rPr>
    </w:lvl>
  </w:abstractNum>
  <w:abstractNum w:abstractNumId="2" w15:restartNumberingAfterBreak="0">
    <w:nsid w:val="72450F0F"/>
    <w:multiLevelType w:val="hybridMultilevel"/>
    <w:tmpl w:val="C5668956"/>
    <w:lvl w:ilvl="0" w:tplc="4A88977C">
      <w:numFmt w:val="bullet"/>
      <w:lvlText w:val="◻"/>
      <w:lvlJc w:val="left"/>
      <w:pPr>
        <w:ind w:left="820" w:hanging="360"/>
      </w:pPr>
      <w:rPr>
        <w:rFonts w:ascii="Symbol" w:eastAsia="Symbol" w:hAnsi="Symbol" w:cs="Symbol" w:hint="default"/>
        <w:w w:val="100"/>
        <w:sz w:val="22"/>
        <w:szCs w:val="22"/>
        <w:lang w:val="en-US" w:eastAsia="en-US" w:bidi="en-US"/>
      </w:rPr>
    </w:lvl>
    <w:lvl w:ilvl="1" w:tplc="D494F1E4">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810C1A76">
      <w:numFmt w:val="bullet"/>
      <w:lvlText w:val="•"/>
      <w:lvlJc w:val="left"/>
      <w:pPr>
        <w:ind w:left="1540" w:hanging="360"/>
      </w:pPr>
      <w:rPr>
        <w:rFonts w:hint="default"/>
        <w:lang w:val="en-US" w:eastAsia="en-US" w:bidi="en-US"/>
      </w:rPr>
    </w:lvl>
    <w:lvl w:ilvl="3" w:tplc="95BA6F02">
      <w:numFmt w:val="bullet"/>
      <w:lvlText w:val="•"/>
      <w:lvlJc w:val="left"/>
      <w:pPr>
        <w:ind w:left="2535" w:hanging="360"/>
      </w:pPr>
      <w:rPr>
        <w:rFonts w:hint="default"/>
        <w:lang w:val="en-US" w:eastAsia="en-US" w:bidi="en-US"/>
      </w:rPr>
    </w:lvl>
    <w:lvl w:ilvl="4" w:tplc="3990DCC6">
      <w:numFmt w:val="bullet"/>
      <w:lvlText w:val="•"/>
      <w:lvlJc w:val="left"/>
      <w:pPr>
        <w:ind w:left="3530" w:hanging="360"/>
      </w:pPr>
      <w:rPr>
        <w:rFonts w:hint="default"/>
        <w:lang w:val="en-US" w:eastAsia="en-US" w:bidi="en-US"/>
      </w:rPr>
    </w:lvl>
    <w:lvl w:ilvl="5" w:tplc="20FE27C8">
      <w:numFmt w:val="bullet"/>
      <w:lvlText w:val="•"/>
      <w:lvlJc w:val="left"/>
      <w:pPr>
        <w:ind w:left="4525" w:hanging="360"/>
      </w:pPr>
      <w:rPr>
        <w:rFonts w:hint="default"/>
        <w:lang w:val="en-US" w:eastAsia="en-US" w:bidi="en-US"/>
      </w:rPr>
    </w:lvl>
    <w:lvl w:ilvl="6" w:tplc="66F8AA40">
      <w:numFmt w:val="bullet"/>
      <w:lvlText w:val="•"/>
      <w:lvlJc w:val="left"/>
      <w:pPr>
        <w:ind w:left="5520" w:hanging="360"/>
      </w:pPr>
      <w:rPr>
        <w:rFonts w:hint="default"/>
        <w:lang w:val="en-US" w:eastAsia="en-US" w:bidi="en-US"/>
      </w:rPr>
    </w:lvl>
    <w:lvl w:ilvl="7" w:tplc="C742A886">
      <w:numFmt w:val="bullet"/>
      <w:lvlText w:val="•"/>
      <w:lvlJc w:val="left"/>
      <w:pPr>
        <w:ind w:left="6515" w:hanging="360"/>
      </w:pPr>
      <w:rPr>
        <w:rFonts w:hint="default"/>
        <w:lang w:val="en-US" w:eastAsia="en-US" w:bidi="en-US"/>
      </w:rPr>
    </w:lvl>
    <w:lvl w:ilvl="8" w:tplc="8C2CE7C6">
      <w:numFmt w:val="bullet"/>
      <w:lvlText w:val="•"/>
      <w:lvlJc w:val="left"/>
      <w:pPr>
        <w:ind w:left="7510" w:hanging="360"/>
      </w:pPr>
      <w:rPr>
        <w:rFonts w:hint="default"/>
        <w:lang w:val="en-US" w:eastAsia="en-US" w:bidi="en-US"/>
      </w:rPr>
    </w:lvl>
  </w:abstractNum>
  <w:num w:numId="1" w16cid:durableId="18119092">
    <w:abstractNumId w:val="0"/>
  </w:num>
  <w:num w:numId="2" w16cid:durableId="1750733419">
    <w:abstractNumId w:val="1"/>
  </w:num>
  <w:num w:numId="3" w16cid:durableId="24605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8362D"/>
    <w:rsid w:val="003438A9"/>
    <w:rsid w:val="003C01E2"/>
    <w:rsid w:val="003C6B73"/>
    <w:rsid w:val="0048362D"/>
    <w:rsid w:val="00582010"/>
    <w:rsid w:val="005927CB"/>
    <w:rsid w:val="0063285C"/>
    <w:rsid w:val="008537DC"/>
    <w:rsid w:val="00977AD9"/>
    <w:rsid w:val="00AC187C"/>
    <w:rsid w:val="00AF57E4"/>
    <w:rsid w:val="00BB41EB"/>
    <w:rsid w:val="00C10C26"/>
    <w:rsid w:val="00DB3FFA"/>
    <w:rsid w:val="00F150C4"/>
    <w:rsid w:val="00F7324A"/>
    <w:rsid w:val="47301ED8"/>
    <w:rsid w:val="6D4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CCFD04"/>
  <w15:docId w15:val="{0A60CA6B-1206-4702-AE67-EC7FDC1F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next w:val="Normal"/>
    <w:link w:val="Heading1Char"/>
    <w:uiPriority w:val="9"/>
    <w:qFormat/>
    <w:rsid w:val="00AF57E4"/>
    <w:pPr>
      <w:widowControl/>
      <w:pBdr>
        <w:bottom w:val="thinThickSmallGap" w:sz="12" w:space="1" w:color="943634" w:themeColor="accent2" w:themeShade="BF"/>
      </w:pBdr>
      <w:autoSpaceDE/>
      <w:autoSpaceDN/>
      <w:spacing w:before="400" w:after="200" w:line="252" w:lineRule="auto"/>
      <w:jc w:val="center"/>
      <w:outlineLvl w:val="0"/>
    </w:pPr>
    <w:rPr>
      <w:caps/>
      <w:color w:val="632423" w:themeColor="accent2" w:themeShade="80"/>
      <w:spacing w:val="20"/>
      <w:sz w:val="28"/>
      <w:szCs w:val="28"/>
      <w:lang w:bidi="ar-SA"/>
    </w:rPr>
  </w:style>
  <w:style w:type="paragraph" w:styleId="Heading3">
    <w:name w:val="heading 3"/>
    <w:basedOn w:val="Normal"/>
    <w:next w:val="Normal"/>
    <w:link w:val="Heading3Char"/>
    <w:uiPriority w:val="9"/>
    <w:unhideWhenUsed/>
    <w:qFormat/>
    <w:rsid w:val="00AF57E4"/>
    <w:pPr>
      <w:widowControl/>
      <w:pBdr>
        <w:top w:val="dotted" w:sz="4" w:space="1" w:color="622423" w:themeColor="accent2" w:themeShade="7F"/>
        <w:bottom w:val="dotted" w:sz="4" w:space="1" w:color="622423" w:themeColor="accent2" w:themeShade="7F"/>
      </w:pBdr>
      <w:autoSpaceDE/>
      <w:autoSpaceDN/>
      <w:spacing w:before="300" w:after="200" w:line="252" w:lineRule="auto"/>
      <w:jc w:val="center"/>
      <w:outlineLvl w:val="2"/>
    </w:pPr>
    <w:rPr>
      <w:caps/>
      <w:color w:val="622423" w:themeColor="accent2"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customStyle="1" w:styleId="xmsonormal">
    <w:name w:val="x_msonormal"/>
    <w:basedOn w:val="Normal"/>
    <w:rsid w:val="006328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arkmm9i33pv8">
    <w:name w:val="markmm9i33pv8"/>
    <w:basedOn w:val="DefaultParagraphFont"/>
    <w:rsid w:val="0063285C"/>
  </w:style>
  <w:style w:type="character" w:customStyle="1" w:styleId="Heading1Char">
    <w:name w:val="Heading 1 Char"/>
    <w:basedOn w:val="DefaultParagraphFont"/>
    <w:link w:val="Heading1"/>
    <w:uiPriority w:val="9"/>
    <w:rsid w:val="00AF57E4"/>
    <w:rPr>
      <w:rFonts w:ascii="Calibri" w:eastAsia="Calibri" w:hAnsi="Calibri" w:cs="Calibri"/>
      <w:caps/>
      <w:color w:val="632423" w:themeColor="accent2" w:themeShade="80"/>
      <w:spacing w:val="20"/>
      <w:sz w:val="28"/>
      <w:szCs w:val="28"/>
    </w:rPr>
  </w:style>
  <w:style w:type="character" w:customStyle="1" w:styleId="Heading3Char">
    <w:name w:val="Heading 3 Char"/>
    <w:basedOn w:val="DefaultParagraphFont"/>
    <w:link w:val="Heading3"/>
    <w:uiPriority w:val="9"/>
    <w:rsid w:val="00AF57E4"/>
    <w:rPr>
      <w:rFonts w:ascii="Calibri" w:eastAsia="Calibri" w:hAnsi="Calibri" w:cs="Calibri"/>
      <w:caps/>
      <w:color w:val="622423" w:themeColor="accent2" w:themeShade="7F"/>
      <w:sz w:val="24"/>
      <w:szCs w:val="24"/>
    </w:rPr>
  </w:style>
  <w:style w:type="paragraph" w:styleId="Title">
    <w:name w:val="Title"/>
    <w:basedOn w:val="Normal"/>
    <w:next w:val="Normal"/>
    <w:link w:val="TitleChar"/>
    <w:uiPriority w:val="10"/>
    <w:qFormat/>
    <w:rsid w:val="00AF57E4"/>
    <w:pPr>
      <w:widowControl/>
      <w:pBdr>
        <w:top w:val="dotted" w:sz="2" w:space="1" w:color="632423" w:themeColor="accent2" w:themeShade="80"/>
        <w:bottom w:val="dotted" w:sz="2" w:space="6" w:color="632423" w:themeColor="accent2" w:themeShade="80"/>
      </w:pBdr>
      <w:autoSpaceDE/>
      <w:autoSpaceDN/>
      <w:spacing w:before="500" w:after="300"/>
      <w:jc w:val="center"/>
    </w:pPr>
    <w:rPr>
      <w:caps/>
      <w:color w:val="632423" w:themeColor="accent2" w:themeShade="80"/>
      <w:spacing w:val="50"/>
      <w:sz w:val="44"/>
      <w:szCs w:val="44"/>
      <w:lang w:bidi="ar-SA"/>
    </w:rPr>
  </w:style>
  <w:style w:type="character" w:customStyle="1" w:styleId="TitleChar">
    <w:name w:val="Title Char"/>
    <w:basedOn w:val="DefaultParagraphFont"/>
    <w:link w:val="Title"/>
    <w:uiPriority w:val="10"/>
    <w:rsid w:val="00AF57E4"/>
    <w:rPr>
      <w:rFonts w:ascii="Calibri" w:eastAsia="Calibri" w:hAnsi="Calibri" w:cs="Calibri"/>
      <w:caps/>
      <w:color w:val="632423" w:themeColor="accent2" w:themeShade="80"/>
      <w:spacing w:val="50"/>
      <w:sz w:val="44"/>
      <w:szCs w:val="44"/>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B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8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ldersaturdayoamtg@googlegroups.com" TargetMode="External"/><Relationship Id="rId5" Type="http://schemas.openxmlformats.org/officeDocument/2006/relationships/hyperlink" Target="mailto:karen.isaac@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576</Words>
  <Characters>2709</Characters>
  <Application>Microsoft Office Word</Application>
  <DocSecurity>0</DocSecurity>
  <Lines>82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Segal</dc:creator>
  <cp:lastModifiedBy>Collins, Elizabeth</cp:lastModifiedBy>
  <cp:revision>14</cp:revision>
  <dcterms:created xsi:type="dcterms:W3CDTF">2022-04-04T16:06:00Z</dcterms:created>
  <dcterms:modified xsi:type="dcterms:W3CDTF">2023-02-23T19:56:00Z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2021-02-14T00:00:00Z</vt:filetime>
  </property>
  <property fmtid="{D5CDD505-2E9C-101B-9397-08002B2CF9AE}" pid="3" name="Creator">
    <vt:lpwstr>Microsoft® Word for Microsoft 365</vt:lpwstr>
  </property>
  <property fmtid="{D5CDD505-2E9C-101B-9397-08002B2CF9AE}" pid="4" name="LastSaved">
    <vt:filetime>2021-10-30T00:00:00Z</vt:filetime>
  </property>
</Properties>
</file>